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B5" w:rsidRDefault="001C57B5">
      <w:pPr>
        <w:pStyle w:val="Nagwek"/>
        <w:tabs>
          <w:tab w:val="clear" w:pos="4536"/>
          <w:tab w:val="clear" w:pos="9072"/>
          <w:tab w:val="left" w:pos="1134"/>
        </w:tabs>
        <w:jc w:val="center"/>
        <w:rPr>
          <w:rFonts w:ascii="Arial" w:hAnsi="Arial" w:cs="Arial"/>
          <w:b/>
          <w:bCs/>
          <w:lang w:val="pl-PL"/>
        </w:rPr>
      </w:pPr>
    </w:p>
    <w:p w:rsidR="0075392B" w:rsidRPr="000C4279" w:rsidRDefault="0075392B" w:rsidP="0075392B">
      <w:pPr>
        <w:pStyle w:val="Nagwek"/>
        <w:tabs>
          <w:tab w:val="clear" w:pos="4536"/>
          <w:tab w:val="clear" w:pos="9072"/>
          <w:tab w:val="left" w:pos="1134"/>
        </w:tabs>
        <w:jc w:val="right"/>
        <w:rPr>
          <w:rFonts w:ascii="Arial" w:hAnsi="Arial" w:cs="Arial"/>
          <w:bCs/>
          <w:sz w:val="14"/>
          <w:szCs w:val="14"/>
          <w:lang w:val="pl-PL"/>
        </w:rPr>
      </w:pPr>
      <w:r w:rsidRPr="000C4279">
        <w:rPr>
          <w:rFonts w:ascii="Arial" w:hAnsi="Arial" w:cs="Arial"/>
          <w:bCs/>
          <w:sz w:val="14"/>
          <w:szCs w:val="14"/>
          <w:lang w:val="pl-PL"/>
        </w:rPr>
        <w:t xml:space="preserve">Zał. nr 1 do sprawozdania rocznego z wykonania </w:t>
      </w:r>
      <w:r>
        <w:rPr>
          <w:rFonts w:ascii="Arial" w:hAnsi="Arial" w:cs="Arial"/>
          <w:bCs/>
          <w:sz w:val="14"/>
          <w:szCs w:val="14"/>
          <w:lang w:val="pl-PL"/>
        </w:rPr>
        <w:t>budżetu Gminy Poniec za rok 2019</w:t>
      </w:r>
    </w:p>
    <w:p w:rsidR="0075392B" w:rsidRDefault="0075392B" w:rsidP="0075392B">
      <w:pPr>
        <w:pStyle w:val="Nagwek"/>
        <w:tabs>
          <w:tab w:val="clear" w:pos="4536"/>
          <w:tab w:val="clear" w:pos="9072"/>
          <w:tab w:val="left" w:pos="1134"/>
        </w:tabs>
        <w:jc w:val="right"/>
        <w:rPr>
          <w:rFonts w:ascii="Arial" w:hAnsi="Arial" w:cs="Arial"/>
          <w:bCs/>
          <w:lang w:val="pl-PL"/>
        </w:rPr>
      </w:pPr>
    </w:p>
    <w:p w:rsidR="0075392B" w:rsidRPr="0075392B" w:rsidRDefault="0075392B">
      <w:pPr>
        <w:pStyle w:val="Nagwek"/>
        <w:tabs>
          <w:tab w:val="clear" w:pos="4536"/>
          <w:tab w:val="clear" w:pos="9072"/>
          <w:tab w:val="left" w:pos="1134"/>
        </w:tabs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0C4279">
        <w:rPr>
          <w:rFonts w:ascii="Arial" w:hAnsi="Arial" w:cs="Arial"/>
          <w:b/>
          <w:bCs/>
          <w:sz w:val="20"/>
          <w:szCs w:val="20"/>
          <w:lang w:val="pl-PL"/>
        </w:rPr>
        <w:t>Plan i wykonanie dochodów budżetowych Gminy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Poniec na dzień 31 grudnia 2019</w:t>
      </w:r>
      <w:r w:rsidRPr="000C4279">
        <w:rPr>
          <w:rFonts w:ascii="Arial" w:hAnsi="Arial" w:cs="Arial"/>
          <w:b/>
          <w:bCs/>
          <w:sz w:val="20"/>
          <w:szCs w:val="20"/>
          <w:lang w:val="pl-PL"/>
        </w:rPr>
        <w:t xml:space="preserve"> r.</w:t>
      </w:r>
    </w:p>
    <w:p w:rsidR="0075392B" w:rsidRDefault="0075392B">
      <w:pPr>
        <w:pStyle w:val="Nagwek"/>
        <w:tabs>
          <w:tab w:val="clear" w:pos="4536"/>
          <w:tab w:val="clear" w:pos="9072"/>
          <w:tab w:val="left" w:pos="1134"/>
        </w:tabs>
        <w:jc w:val="center"/>
        <w:rPr>
          <w:rFonts w:ascii="Arial" w:hAnsi="Arial" w:cs="Arial"/>
          <w:b/>
          <w:bCs/>
          <w:lang w:val="pl-PL"/>
        </w:rPr>
      </w:pPr>
    </w:p>
    <w:p w:rsidR="0075392B" w:rsidRDefault="0075392B">
      <w:pPr>
        <w:pStyle w:val="Nagwek"/>
        <w:tabs>
          <w:tab w:val="clear" w:pos="4536"/>
          <w:tab w:val="clear" w:pos="9072"/>
          <w:tab w:val="left" w:pos="1134"/>
        </w:tabs>
        <w:jc w:val="center"/>
        <w:rPr>
          <w:rFonts w:ascii="Arial" w:hAnsi="Arial" w:cs="Arial"/>
          <w:b/>
          <w:bCs/>
          <w:lang w:val="pl-PL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567"/>
        <w:gridCol w:w="567"/>
        <w:gridCol w:w="5812"/>
        <w:gridCol w:w="1106"/>
        <w:gridCol w:w="1105"/>
        <w:gridCol w:w="766"/>
      </w:tblGrid>
      <w:tr w:rsidR="00C037B6" w:rsidTr="00CA34D0">
        <w:trPr>
          <w:cantSplit/>
          <w:trHeight w:val="26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konta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037B6" w:rsidRDefault="00C037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budżetowy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037B6" w:rsidRDefault="00C037B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Wykonanie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[%]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Rolnictwo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łowiectwo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1 031 725,14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1 045 486,56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101,33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Infrastruktura wodociągowa i </w:t>
            </w:r>
            <w:proofErr w:type="spellStart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sanitacyjna</w:t>
            </w:r>
            <w:proofErr w:type="spellEnd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 wsi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0690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opłat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1 800,00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Pozostała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działalność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1 029 925,14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1 043 686,56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101,33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Wpłaty z tytułu odpłatnego nabycia prawa własności oraz prawa użytkowania wieczystego nieruchomości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83 818,00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119,74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959 925,14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959 868,56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Leśnictwo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7 200,00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7 389,06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102,62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Gospodarka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leśna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7 200,00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7 389,06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102,62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Dochody z najmu i dzierżawy </w:t>
            </w:r>
            <w:proofErr w:type="spellStart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składn</w:t>
            </w:r>
            <w:proofErr w:type="spellEnd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. majątkowych Skarbu Państwa, jednostek samorządu </w:t>
            </w:r>
            <w:proofErr w:type="spellStart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teryt</w:t>
            </w:r>
            <w:proofErr w:type="spellEnd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. lub innych jednostek zaliczanych do sektora </w:t>
            </w:r>
            <w:proofErr w:type="spellStart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finansów</w:t>
            </w:r>
            <w:proofErr w:type="spellEnd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 publicznych oraz innych umów o podobnym charakterze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7 200,00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7 389,06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102,62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Transport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łączność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380 379,00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368 179,00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96,79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Lokalny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transport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zbiorowy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0690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opłat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 w:rsidP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publiczne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powiatowe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41 600,00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29 800,00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71,63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41 600,00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29 800,00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71,63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Drogi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publiczne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gminne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338 379,00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338 379,00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6F47C6" w:rsidRDefault="006F47C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F47C6">
              <w:rPr>
                <w:rFonts w:ascii="Arial" w:hAnsi="Arial" w:cs="Arial"/>
                <w:sz w:val="14"/>
                <w:szCs w:val="14"/>
                <w:lang w:val="pl-PL"/>
              </w:rPr>
              <w:t xml:space="preserve">Środki otrzymane z państwowych funduszy celowych na finansowanie lub dofinansowanie kosztów realizacji inwestycji i zakupów inwestycyjnych jednostek sektora </w:t>
            </w:r>
            <w:proofErr w:type="spellStart"/>
            <w:r w:rsidRPr="006F47C6">
              <w:rPr>
                <w:rFonts w:ascii="Arial" w:hAnsi="Arial" w:cs="Arial"/>
                <w:sz w:val="14"/>
                <w:szCs w:val="14"/>
                <w:lang w:val="pl-PL"/>
              </w:rPr>
              <w:t>finansów</w:t>
            </w:r>
            <w:proofErr w:type="spellEnd"/>
            <w:r w:rsidRPr="006F47C6">
              <w:rPr>
                <w:rFonts w:ascii="Arial" w:hAnsi="Arial" w:cs="Arial"/>
                <w:sz w:val="14"/>
                <w:szCs w:val="14"/>
                <w:lang w:val="pl-PL"/>
              </w:rPr>
              <w:t xml:space="preserve"> publicznych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338 379,00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338 379,00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Gospodarka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mieszkaniowa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1 081 800,00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370 290,99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34,22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Gospodarka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gruntami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nieruchomościami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1 081 800,00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370 290,99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34,22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Wpływy z opłat za zarząd, użytkowanie i użytkowanie wieczyste nieruchomości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8 800,00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14 764,07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167,77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6F47C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47C6">
              <w:rPr>
                <w:rFonts w:ascii="Arial" w:hAnsi="Arial" w:cs="Arial"/>
                <w:sz w:val="14"/>
                <w:szCs w:val="14"/>
              </w:rPr>
              <w:t>0550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6F47C6" w:rsidRDefault="006F47C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F47C6">
              <w:rPr>
                <w:rFonts w:ascii="Arial" w:hAnsi="Arial" w:cs="Arial"/>
                <w:sz w:val="14"/>
                <w:szCs w:val="14"/>
                <w:lang w:val="pl-PL"/>
              </w:rPr>
              <w:t>Wpływy z opłat z tytułu użytkowania wieczystego nieruchomości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51 600,00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37 612,10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72,89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Dochody z najmu i dzierżawy </w:t>
            </w:r>
            <w:proofErr w:type="spellStart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składn</w:t>
            </w:r>
            <w:proofErr w:type="spellEnd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. majątkowych Skarbu Państwa, jednostek samorządu </w:t>
            </w:r>
            <w:proofErr w:type="spellStart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teryt</w:t>
            </w:r>
            <w:proofErr w:type="spellEnd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. lub innych jednostek zaliczanych do sektora </w:t>
            </w:r>
            <w:proofErr w:type="spellStart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finansów</w:t>
            </w:r>
            <w:proofErr w:type="spellEnd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 publicznych oraz innych umów o podobnym charakterze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108 636,83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108,63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0760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81 792,60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37,01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Wpłaty z tytułu odpłatnego nabycia prawa własności oraz prawa użytkowania wieczystego nieruchomości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124 786,00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17,82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Pozostałe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odsetki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1 525,72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381,43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dochodów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1 173,67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Administracja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publiczna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369 035,00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383 033,29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103,79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Urzędy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wojewódzkie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80 755,00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75 326,88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93,27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80 755,00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75 322,23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93,27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4,65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Urzędy gmin (miast i miast na prawach powiatu)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287 000,00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306 844,77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106,91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0690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opłat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252,50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usług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227,14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Pozostałe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odsetki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48 808,12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108,46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dochodów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242 000,00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257 557,01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106,42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990F0D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>Wspólna obsługa jednostek samorządu terytorialnego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1 080,00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781,64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72,37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Pozostałe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odsetki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679,64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67,96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dochodów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102,00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127,50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Pozostała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działalność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0840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Wpływy ze sprzedaży wyrobów i składników majątkowych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Urzędy naczelnych organów władzy państwowej, kontroli i ochrony prawa oraz sądownictwa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54 025,00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52 942,34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Urzędy naczelnych organów władzy państwowej, kontroli i ochrony prawa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1 596,00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1 596,00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1 596,00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1 596,00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Wybory do Sejmu i Senatu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27 543,00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26 716,59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96,99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27 543,00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26 716,59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96,99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Wybory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Parlamentu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Europejskiego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24 886,00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24 629,75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98,97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24 886,00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24 629,75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98,97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Bezpieczeństwo publiczne i ochrona przeciwpożarowa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Ochotnicze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straże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pożarne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12 653 503,00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12 818 080,55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101,30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Wpływy z podatku dochodowego od osób fizycznych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5 900,00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8 536,30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144,68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Podatek od działalności gospodarczej osób fizycznych, opłacany w formie karty podatkowej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4 800,00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7 497,02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156,18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Odsetki od nieterminowych wpłat z tytułu podatków i opłat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1 039,28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94,48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Wpływy z podatku rolnego, podatku leśnego, podatku od czynności cywilnoprawnych oraz podatków i opłat lokalnych od osób prawnych i innych jednostek organizacyjnych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4 680 366,00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4 604 046,56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98,36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Podatek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nieruchomości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4 061 870,00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4 129 496,56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101,66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Podatek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rolny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508 000,00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374 854,00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73,79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Podatek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leśny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69 500,00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66 932,00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96,30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0340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Podatek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środków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transportowych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31 880,00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31 779,00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99,68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Podatek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czynności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cywilnoprawnych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869,00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9,65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0640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990F0D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>Wpływy z tytułu kosztów egzekucyjnych, opłaty komorniczej i kosztów upomnień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116,00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116,00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2 268 192,00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2 419 488,37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106,67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Podatek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nieruchomości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1 147 400,00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1 254 628,59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109,34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Podatek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rolny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863 580,00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873 507,11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101,14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Podatek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leśny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3 200,00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3 248,60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101,51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0340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Podatek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środków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transportowych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38 100,00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30 737,00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80,67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0360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Podatek od spadków i darowizn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9 449,00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118,11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0F0D">
              <w:rPr>
                <w:rFonts w:ascii="Arial" w:hAnsi="Arial" w:cs="Arial"/>
                <w:sz w:val="14"/>
                <w:szCs w:val="14"/>
              </w:rPr>
              <w:t>0370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990F0D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>Wpływy z opłaty od posiadania psów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1 512,00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1 296,00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85,71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opłaty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targowej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30 255,00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75,63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Podatek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czynności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cywilnoprawnych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155 000,00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209 788,17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135,34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0640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990F0D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>Wpływy z tytułu kosztów egzekucyjnych, opłaty komorniczej i kosztów upomnień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4 400,00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6 447,70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146,53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Odsetki od nieterminowych wpłat z tytułu podatków i opłat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131,20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Wpływy z innych opłat stanowiących dochody jednostek samorządu terytorialnego na podstawie ustaw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204 387,00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224 092,87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109,64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opłaty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skarbowej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26 704,00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92,08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0480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Wpływy z opłat za zezwolenia na sprzedaż alkoholu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132 187,00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137 151,25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103,75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0490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46 230,86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154,10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Grzywny, mandaty i inne kary pieniężne od osób fizycznych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2 825,00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0590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Wpływy z opłat za koncesje i licencje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8 200,00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8 143,72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99,31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0640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990F0D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>Wpływy z tytułu kosztów egzekucyjnych, opłaty komorniczej i kosztów upomnień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34,80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0690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opłat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Pozostałe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odsetki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3,24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rozliczeń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42 681,56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82,07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Odsetki od nieterminowych wpłat z tytułu podatków i opłat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42 681,56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82,07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Udziały gmin w podatkach stanowiących dochód budżetu państwa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5 442 658,00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5 519 234,89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101,40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Podatek dochodowy od osób fizycznych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5 412 658,00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5 463 845,00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100,94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75621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Podatek dochodowy od osób prawnych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55 389,89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184,63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rozliczenia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8 616 576,99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8 616 653,39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Część oświatowa subwencji ogólnej dla jednostek samorządu terytorialnego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7 239 987,00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7 239 987,00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Subwencje ogólne z budżetu państwa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7 239 987,00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7 239 987,00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Część wyrównawcza subwencji ogólnej dla gmin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1 231 695,00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1 231 695,00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Subwencje ogólne z budżetu państwa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1 231 695,00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1 231 695,00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rozliczenia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finansowe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95 586,99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95 663,39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dochodów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76,40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86 816,92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86 816,92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8 770,07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8 770,07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75831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Część równoważąca subwencji ogólnej dla gmin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49 308,00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49 308,00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75831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Subwencje ogólne z budżetu państwa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49 308,00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49 308,00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Oświata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wychowanie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689 016,30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648 695,70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94,14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Szkoły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podstawowe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52 280,00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27 840,89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53,25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0640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990F0D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>Wpływy z tytułu kosztów egzekucyjnych, opłaty komorniczej i kosztów upomnień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11,60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0690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opłat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186,00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Dochody z najmu i dzierżawy </w:t>
            </w:r>
            <w:proofErr w:type="spellStart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składn</w:t>
            </w:r>
            <w:proofErr w:type="spellEnd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. majątkowych Skarbu Państwa, jednostek samorządu </w:t>
            </w:r>
            <w:proofErr w:type="spellStart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teryt</w:t>
            </w:r>
            <w:proofErr w:type="spellEnd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. lub innych jednostek zaliczanych do sektora </w:t>
            </w:r>
            <w:proofErr w:type="spellStart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finansów</w:t>
            </w:r>
            <w:proofErr w:type="spellEnd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 publicznych oraz innych umów o podobnym charakterze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11 170,00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11 652,71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104,32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Pozostałe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odsetki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1 490,00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2 416,84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162,20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dochodów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39 470,00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13 573,74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34,39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Przedszkola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428 575,00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423 397,94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98,79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0F0D">
              <w:rPr>
                <w:rFonts w:ascii="Arial" w:hAnsi="Arial" w:cs="Arial"/>
                <w:sz w:val="14"/>
                <w:szCs w:val="14"/>
              </w:rPr>
              <w:t>0660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990F0D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>Wpływy z opłat za korzystanie z wychowania przedszkolnego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38 240,00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30 113,00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78,74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Dochody z najmu i dzierżawy </w:t>
            </w:r>
            <w:proofErr w:type="spellStart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składn</w:t>
            </w:r>
            <w:proofErr w:type="spellEnd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. majątkowych Skarbu Państwa, jednostek samorządu </w:t>
            </w:r>
            <w:proofErr w:type="spellStart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teryt</w:t>
            </w:r>
            <w:proofErr w:type="spellEnd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. lub innych jednostek zaliczanych do sektora </w:t>
            </w:r>
            <w:proofErr w:type="spellStart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finansów</w:t>
            </w:r>
            <w:proofErr w:type="spellEnd"/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 xml:space="preserve"> publicznych oraz innych umów o podobnym charakterze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8 700,00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9 478,42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108,94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Pozostałe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odsetki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1 700,00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1 590,18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93,54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dochodów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392,00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446,68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113,94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317 078,00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317 078,00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62 465,00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62 464,14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Wpływy ze zwrotów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2 227,52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Dowożenie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uczniów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szkół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5 530,00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42,53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5 530,00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42,53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Stołówki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szkolne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przedszkolne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138 272,00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136 455,90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98,68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0F0D">
              <w:rPr>
                <w:rFonts w:ascii="Arial" w:hAnsi="Arial" w:cs="Arial"/>
                <w:sz w:val="14"/>
                <w:szCs w:val="14"/>
              </w:rPr>
              <w:t>0670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990F0D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138 272,00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136 455,90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98,68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990F0D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56 889,30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55 470,97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97,50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56 889,30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55 470,97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97,50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Pomoc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społeczna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232 489,00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228 052,01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98,09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7646AB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E288B">
              <w:rPr>
                <w:rFonts w:ascii="Arial" w:hAnsi="Arial" w:cs="Arial"/>
                <w:sz w:val="14"/>
                <w:szCs w:val="14"/>
                <w:lang w:val="pl-PL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6 512,00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5 447,98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83,66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6 512,00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5 447,98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83,66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Zasiłki i pomoc w naturze oraz składki na ubezpieczenia emerytalne i rentowe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21 369,00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21 233,22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99,36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21 369,00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21 233,22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99,36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Dodatki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mieszkaniowe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4 500,00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4 082,11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90,71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4 500,00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4 082,11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90,71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Zasiłki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stałe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72 350,00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70 100,00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96,89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72 350,00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70 100,00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96,89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Ośrodki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pomocy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społecznej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53 758,00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54 224,38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100,86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0640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990F0D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>Wpływy z tytułu kosztów egzekucyjnych, opłaty komorniczej i kosztów upomnień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Pozostałe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odsetki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8 454,77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120,78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6 736,00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6 699,00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99,45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39 972,00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39 070,61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97,74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85228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Usługi opiekuńcze i specjalistyczne usługi opiekuńcze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33 964,32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97,04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0F0D">
              <w:rPr>
                <w:rFonts w:ascii="Arial" w:hAnsi="Arial" w:cs="Arial"/>
                <w:sz w:val="14"/>
                <w:szCs w:val="14"/>
              </w:rPr>
              <w:t>85228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0F0D">
              <w:rPr>
                <w:rFonts w:ascii="Arial" w:hAnsi="Arial" w:cs="Arial"/>
                <w:sz w:val="14"/>
                <w:szCs w:val="14"/>
              </w:rPr>
              <w:t>0830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90F0D"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 w:rsidRPr="00990F0D"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 w:rsidRPr="00990F0D">
              <w:rPr>
                <w:rFonts w:ascii="Arial" w:hAnsi="Arial" w:cs="Arial"/>
                <w:sz w:val="14"/>
                <w:szCs w:val="14"/>
              </w:rPr>
              <w:t>usług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33 964,32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97,04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0F0D">
              <w:rPr>
                <w:rFonts w:ascii="Arial" w:hAnsi="Arial" w:cs="Arial"/>
                <w:sz w:val="14"/>
                <w:szCs w:val="14"/>
              </w:rPr>
              <w:t>85230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990F0D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90F0D">
              <w:rPr>
                <w:rFonts w:ascii="Arial" w:hAnsi="Arial" w:cs="Arial"/>
                <w:sz w:val="14"/>
                <w:szCs w:val="14"/>
              </w:rPr>
              <w:t>Pomoc</w:t>
            </w:r>
            <w:proofErr w:type="spellEnd"/>
            <w:r w:rsidRPr="00990F0D">
              <w:rPr>
                <w:rFonts w:ascii="Arial" w:hAnsi="Arial" w:cs="Arial"/>
                <w:sz w:val="14"/>
                <w:szCs w:val="14"/>
              </w:rPr>
              <w:t xml:space="preserve"> w </w:t>
            </w:r>
            <w:proofErr w:type="spellStart"/>
            <w:r w:rsidRPr="00990F0D">
              <w:rPr>
                <w:rFonts w:ascii="Arial" w:hAnsi="Arial" w:cs="Arial"/>
                <w:sz w:val="14"/>
                <w:szCs w:val="14"/>
              </w:rPr>
              <w:t>zakresie</w:t>
            </w:r>
            <w:proofErr w:type="spellEnd"/>
            <w:r w:rsidRPr="00990F0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90F0D">
              <w:rPr>
                <w:rFonts w:ascii="Arial" w:hAnsi="Arial" w:cs="Arial"/>
                <w:sz w:val="14"/>
                <w:szCs w:val="14"/>
              </w:rPr>
              <w:t>dożywiania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39 000,00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39 000,00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Opieka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społeczna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932 879,56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422 000,00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45,23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Pozostała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działalność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932 879,56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422 000,00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45,23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w ramach programów finansowanych z udziałem środków europejskich oraz środków, o których mowa w art. 5 ust. 1 pkt 3 oraz ust. 3 pkt 5 i 6 ustawy, lub płatności w ramach budżetu środków europejskich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388 268,19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184 004,51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47,39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w ramach programów finansowanych z udziałem środków europejskich oraz środków, o których mowa w art. 5 ust. 1 pkt 3 oraz ust. 3 pkt 5 i 6 ustawy, lub płatności w ramach budżetu środków europejskich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35 953,07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17 248,69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47,97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2057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990F0D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 xml:space="preserve">Dotacje celowe w ramach programów finansowanych z udziałem środków europejskich oraz środków, o których mowa w </w:t>
            </w:r>
            <w:hyperlink r:id="rId6" w:anchor="/document/17569559?unitId=art(5)ust(3)pkt(5)lit(a)&amp;cm=DOCUMENT" w:history="1">
              <w:r w:rsidRPr="00990F0D">
                <w:rPr>
                  <w:rStyle w:val="Hipercze"/>
                  <w:rFonts w:ascii="Arial" w:hAnsi="Arial" w:cs="Arial"/>
                  <w:sz w:val="14"/>
                  <w:szCs w:val="14"/>
                  <w:lang w:val="pl-PL"/>
                </w:rPr>
                <w:t>art. 5 ust. 3 pkt 5 lit. a</w:t>
              </w:r>
            </w:hyperlink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 xml:space="preserve"> i </w:t>
            </w:r>
            <w:hyperlink r:id="rId7" w:anchor="/document/17569559?unitId=art(5)ust(3)pkt(5)lit(b)&amp;cm=DOCUMENT" w:history="1">
              <w:r w:rsidRPr="00990F0D">
                <w:rPr>
                  <w:rStyle w:val="Hipercze"/>
                  <w:rFonts w:ascii="Arial" w:hAnsi="Arial" w:cs="Arial"/>
                  <w:sz w:val="14"/>
                  <w:szCs w:val="14"/>
                  <w:lang w:val="pl-PL"/>
                </w:rPr>
                <w:t>b</w:t>
              </w:r>
            </w:hyperlink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 xml:space="preserve"> ustawy, lub płatności w ramach budżetu środków europejskich, realizowanych przez jednostki samorządu terytorialnego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447 593,80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194 666,98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43,49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2059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990F0D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 xml:space="preserve">Dotacje celowe w ramach programów finansowanych z udziałem środków europejskich oraz środków, o których mowa w </w:t>
            </w:r>
            <w:hyperlink r:id="rId8" w:anchor="/document/17569559?unitId=art(5)ust(3)pkt(5)lit(a)&amp;cm=DOCUMENT" w:history="1">
              <w:r w:rsidRPr="00990F0D">
                <w:rPr>
                  <w:rStyle w:val="Hipercze"/>
                  <w:rFonts w:ascii="Arial" w:hAnsi="Arial" w:cs="Arial"/>
                  <w:sz w:val="14"/>
                  <w:szCs w:val="14"/>
                  <w:lang w:val="pl-PL"/>
                </w:rPr>
                <w:t>art. 5 ust. 3 pkt 5 lit. a</w:t>
              </w:r>
            </w:hyperlink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 xml:space="preserve"> i </w:t>
            </w:r>
            <w:hyperlink r:id="rId9" w:anchor="/document/17569559?unitId=art(5)ust(3)pkt(5)lit(b)&amp;cm=DOCUMENT" w:history="1">
              <w:r w:rsidRPr="00990F0D">
                <w:rPr>
                  <w:rStyle w:val="Hipercze"/>
                  <w:rFonts w:ascii="Arial" w:hAnsi="Arial" w:cs="Arial"/>
                  <w:sz w:val="14"/>
                  <w:szCs w:val="14"/>
                  <w:lang w:val="pl-PL"/>
                </w:rPr>
                <w:t>b</w:t>
              </w:r>
            </w:hyperlink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 xml:space="preserve"> ustawy, lub płatności w ramach budżetu środków europejskich, realizowanych przez jednostki samorządu terytorialnego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61 064,50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26 079,82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42,70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Edukacyjna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opieka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wychowawcza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29 906,00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27 162,00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90,82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A34D0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4D0">
              <w:rPr>
                <w:rFonts w:ascii="Arial" w:hAnsi="Arial" w:cs="Arial"/>
                <w:sz w:val="14"/>
                <w:szCs w:val="14"/>
              </w:rPr>
              <w:t>85415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A34D0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A34D0" w:rsidRDefault="00CA34D0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A34D0">
              <w:rPr>
                <w:rFonts w:ascii="Arial" w:hAnsi="Arial" w:cs="Arial"/>
                <w:sz w:val="14"/>
                <w:szCs w:val="14"/>
                <w:lang w:val="pl-PL"/>
              </w:rPr>
              <w:t>Pomoc materialna dla uczniów o charakterze socjalnym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29 906,00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27 162,00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90,82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29 906,00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27 162,00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90,82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Rodzina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10 855 536,00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10 758 490,97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99,10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990F0D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90F0D">
              <w:rPr>
                <w:rFonts w:ascii="Arial" w:hAnsi="Arial" w:cs="Arial"/>
                <w:sz w:val="14"/>
                <w:szCs w:val="14"/>
              </w:rPr>
              <w:t>Świadczenie</w:t>
            </w:r>
            <w:proofErr w:type="spellEnd"/>
            <w:r w:rsidRPr="00990F0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90F0D">
              <w:rPr>
                <w:rFonts w:ascii="Arial" w:hAnsi="Arial" w:cs="Arial"/>
                <w:sz w:val="14"/>
                <w:szCs w:val="14"/>
              </w:rPr>
              <w:t>wychowawcze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7 452 177,00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7 431 928,20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99,72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2060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990F0D" w:rsidRDefault="00990F0D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90F0D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7 452 177,00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7 431 928,20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99,72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7646AB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2D1B9D">
              <w:rPr>
                <w:rFonts w:ascii="Arial" w:hAnsi="Arial" w:cs="Arial"/>
                <w:sz w:val="14"/>
                <w:szCs w:val="14"/>
                <w:lang w:val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3 034 050,00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2 978 506,92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98,16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Pozostałe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odsetki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26,87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53,74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dochodów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171,42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17,14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0980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Wpływy z tytułu zwrotów wypłaconych świadczeń z funduszu alimentacyjnego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3 020 000,00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2 962 729,18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98,10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15 579,45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129,82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Karta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dużej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rodziny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1 204,00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1 204,00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1 204,00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1 204,00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Wspieranie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rodziny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348 105,00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329 093,00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94,53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332 412,00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313 400,00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94,28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A34D0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A34D0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15 693,00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15 693,00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A34D0" w:rsidRDefault="00CA34D0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A34D0">
              <w:rPr>
                <w:rFonts w:ascii="Arial" w:hAnsi="Arial" w:cs="Arial"/>
                <w:sz w:val="14"/>
                <w:szCs w:val="14"/>
                <w:lang w:val="pl-PL"/>
              </w:rPr>
              <w:t xml:space="preserve">Składki na ubezpieczenie zdrowotne opłacane za osoby pobierające niektóre świadczenia rodzinne, zgodnie z przepisami </w:t>
            </w:r>
            <w:hyperlink r:id="rId10" w:anchor="/document/17066846?cm=DOCUMENT" w:history="1">
              <w:r w:rsidRPr="00CA34D0">
                <w:rPr>
                  <w:rStyle w:val="Hipercze"/>
                  <w:rFonts w:ascii="Arial" w:hAnsi="Arial" w:cs="Arial"/>
                  <w:sz w:val="14"/>
                  <w:szCs w:val="14"/>
                  <w:lang w:val="pl-PL"/>
                </w:rPr>
                <w:t>ustawy</w:t>
              </w:r>
            </w:hyperlink>
            <w:r w:rsidRPr="00CA34D0">
              <w:rPr>
                <w:rFonts w:ascii="Arial" w:hAnsi="Arial" w:cs="Arial"/>
                <w:sz w:val="14"/>
                <w:szCs w:val="14"/>
                <w:lang w:val="pl-PL"/>
              </w:rPr>
              <w:t xml:space="preserve"> o świadczeniach rodzinnych oraz za osoby pobierające zasiłki dla opiekunów, zgodnie z przepisami </w:t>
            </w:r>
            <w:hyperlink r:id="rId11" w:anchor="/document/18092589?cm=DOCUMENT" w:history="1">
              <w:r w:rsidRPr="00CA34D0">
                <w:rPr>
                  <w:rStyle w:val="Hipercze"/>
                  <w:rFonts w:ascii="Arial" w:hAnsi="Arial" w:cs="Arial"/>
                  <w:sz w:val="14"/>
                  <w:szCs w:val="14"/>
                  <w:lang w:val="pl-PL"/>
                </w:rPr>
                <w:t>ustawy</w:t>
              </w:r>
            </w:hyperlink>
            <w:r w:rsidRPr="00CA34D0">
              <w:rPr>
                <w:rFonts w:ascii="Arial" w:hAnsi="Arial" w:cs="Arial"/>
                <w:sz w:val="14"/>
                <w:szCs w:val="14"/>
                <w:lang w:val="pl-PL"/>
              </w:rPr>
              <w:t xml:space="preserve"> z dnia 4 kwietnia 2014 r. o ustaleniu i wypłacie zasiłków dla opiekunów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17 758,85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88,79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17 758,85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88,79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Gospodarka komunalna i ochrona środowiska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42 468,12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96,51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Oświetlenie ulic, placów i dróg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31 149,40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283,17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dochodów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31 149,40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283,17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Wpływy i wydatki związane z gromadzeniem środków z opłat i kar za korzystanie ze środowiska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11 318,72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34,29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0690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opłat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11 318,72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34,29</w:t>
            </w:r>
          </w:p>
        </w:tc>
      </w:tr>
      <w:tr w:rsidR="00C037B6" w:rsidRPr="00D46202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Pr="00D46202" w:rsidRDefault="00C037B6" w:rsidP="00CA34D0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46202">
              <w:rPr>
                <w:rFonts w:ascii="Arial" w:hAnsi="Arial" w:cs="Arial"/>
                <w:color w:val="FF0000"/>
                <w:sz w:val="14"/>
                <w:szCs w:val="14"/>
              </w:rPr>
              <w:t>900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D46202" w:rsidRDefault="00C037B6" w:rsidP="00CA34D0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46202">
              <w:rPr>
                <w:rFonts w:ascii="Arial" w:hAnsi="Arial" w:cs="Arial"/>
                <w:color w:val="FF0000"/>
                <w:sz w:val="14"/>
                <w:szCs w:val="14"/>
              </w:rPr>
              <w:t>90020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D46202" w:rsidRDefault="00C037B6" w:rsidP="00CA34D0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D46202" w:rsidRDefault="00C037B6" w:rsidP="00CA34D0">
            <w:pPr>
              <w:pStyle w:val="TableContents"/>
              <w:rPr>
                <w:rFonts w:ascii="Arial" w:hAnsi="Arial" w:cs="Arial"/>
                <w:color w:val="FF0000"/>
                <w:sz w:val="14"/>
                <w:szCs w:val="14"/>
                <w:lang w:val="pl-PL"/>
              </w:rPr>
            </w:pPr>
            <w:r w:rsidRPr="00D46202">
              <w:rPr>
                <w:rFonts w:ascii="Arial" w:hAnsi="Arial" w:cs="Arial"/>
                <w:color w:val="FF0000"/>
                <w:sz w:val="14"/>
                <w:szCs w:val="14"/>
                <w:lang w:val="pl-PL"/>
              </w:rPr>
              <w:t>Wpływy i wydatki związane z gromadzeniem środków z opłat produktowych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D46202" w:rsidRDefault="00D46202">
            <w:pPr>
              <w:pStyle w:val="TableContents"/>
              <w:jc w:val="right"/>
              <w:rPr>
                <w:rFonts w:ascii="Arial" w:hAnsi="Arial" w:cs="Arial"/>
                <w:color w:val="FF0000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pl-PL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Pr="00D46202" w:rsidRDefault="00D46202">
            <w:pPr>
              <w:pStyle w:val="TableContents"/>
              <w:jc w:val="right"/>
              <w:rPr>
                <w:rFonts w:ascii="Arial" w:hAnsi="Arial" w:cs="Arial"/>
                <w:color w:val="FF0000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pl-PL"/>
              </w:rPr>
              <w:t>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Pr="00D46202" w:rsidRDefault="00D46202">
            <w:pPr>
              <w:pStyle w:val="TableContents"/>
              <w:jc w:val="right"/>
              <w:rPr>
                <w:rFonts w:ascii="Arial" w:hAnsi="Arial" w:cs="Arial"/>
                <w:color w:val="FF0000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pl-PL"/>
              </w:rPr>
              <w:t>-</w:t>
            </w:r>
          </w:p>
        </w:tc>
      </w:tr>
      <w:tr w:rsidR="00C037B6" w:rsidRPr="00D46202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Pr="00D46202" w:rsidRDefault="00C037B6" w:rsidP="00CA34D0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46202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D46202" w:rsidRDefault="00C037B6" w:rsidP="00CA34D0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46202">
              <w:rPr>
                <w:rFonts w:ascii="Arial" w:hAnsi="Arial" w:cs="Arial"/>
                <w:color w:val="FF0000"/>
                <w:sz w:val="14"/>
                <w:szCs w:val="14"/>
              </w:rPr>
              <w:t>90020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D46202" w:rsidRDefault="00C037B6" w:rsidP="00CA34D0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46202">
              <w:rPr>
                <w:rFonts w:ascii="Arial" w:hAnsi="Arial" w:cs="Arial"/>
                <w:color w:val="FF0000"/>
                <w:sz w:val="14"/>
                <w:szCs w:val="14"/>
              </w:rPr>
              <w:t>0400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D46202" w:rsidRDefault="00C037B6" w:rsidP="00CA34D0">
            <w:pPr>
              <w:pStyle w:val="TableContents"/>
              <w:rPr>
                <w:rFonts w:ascii="Arial" w:hAnsi="Arial" w:cs="Arial"/>
                <w:color w:val="FF0000"/>
                <w:sz w:val="14"/>
                <w:szCs w:val="14"/>
              </w:rPr>
            </w:pPr>
            <w:proofErr w:type="spellStart"/>
            <w:r w:rsidRPr="00D46202">
              <w:rPr>
                <w:rFonts w:ascii="Arial" w:hAnsi="Arial" w:cs="Arial"/>
                <w:color w:val="FF0000"/>
                <w:sz w:val="14"/>
                <w:szCs w:val="14"/>
              </w:rPr>
              <w:t>Wpływy</w:t>
            </w:r>
            <w:proofErr w:type="spellEnd"/>
            <w:r w:rsidRPr="00D46202">
              <w:rPr>
                <w:rFonts w:ascii="Arial" w:hAnsi="Arial" w:cs="Arial"/>
                <w:color w:val="FF0000"/>
                <w:sz w:val="14"/>
                <w:szCs w:val="14"/>
              </w:rPr>
              <w:t xml:space="preserve"> z </w:t>
            </w:r>
            <w:proofErr w:type="spellStart"/>
            <w:r w:rsidRPr="00D46202">
              <w:rPr>
                <w:rFonts w:ascii="Arial" w:hAnsi="Arial" w:cs="Arial"/>
                <w:color w:val="FF0000"/>
                <w:sz w:val="14"/>
                <w:szCs w:val="14"/>
              </w:rPr>
              <w:t>opłaty</w:t>
            </w:r>
            <w:proofErr w:type="spellEnd"/>
            <w:r w:rsidRPr="00D46202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D46202">
              <w:rPr>
                <w:rFonts w:ascii="Arial" w:hAnsi="Arial" w:cs="Arial"/>
                <w:color w:val="FF0000"/>
                <w:sz w:val="14"/>
                <w:szCs w:val="14"/>
              </w:rPr>
              <w:t>produktowej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D46202" w:rsidRDefault="00D46202">
            <w:pPr>
              <w:pStyle w:val="TableContents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Pr="00D46202" w:rsidRDefault="00D46202">
            <w:pPr>
              <w:pStyle w:val="TableContents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Pr="00D46202" w:rsidRDefault="00D46202">
            <w:pPr>
              <w:pStyle w:val="TableContents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Kultura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fizyczna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81 000,00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86 408,53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106,67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Obiekty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sportowe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74 500,00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80 358,03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107,86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dochodów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5 921,73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74 500,00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74 436,30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99,91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Instytucje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kultury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fizycznej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6 500,00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6 000,00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92,30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0690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Wpływy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różnych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opłat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6 500,00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6 000,00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92,30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Zadania w zakresie kultury fizycznej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50,50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037B6">
              <w:rPr>
                <w:rFonts w:ascii="Arial" w:hAnsi="Arial" w:cs="Arial"/>
                <w:sz w:val="14"/>
                <w:szCs w:val="14"/>
                <w:lang w:val="pl-PL"/>
              </w:rPr>
              <w:t>Wpływy ze zwrotów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P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50,50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D46202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037B6" w:rsidTr="00CA34D0">
        <w:trPr>
          <w:cantSplit/>
          <w:trHeight w:val="320"/>
        </w:trPr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 w:rsidP="00CA34D0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Ogółem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37 061 070,99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C037B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35 877 332,51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C037B6" w:rsidRDefault="0075392B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96,81</w:t>
            </w:r>
          </w:p>
        </w:tc>
      </w:tr>
    </w:tbl>
    <w:p w:rsidR="00C939FC" w:rsidRDefault="00C939FC">
      <w:pPr>
        <w:rPr>
          <w:sz w:val="10"/>
          <w:szCs w:val="10"/>
        </w:rPr>
      </w:pPr>
    </w:p>
    <w:sectPr w:rsidR="00C939FC" w:rsidSect="0075392B">
      <w:headerReference w:type="default" r:id="rId12"/>
      <w:footerReference w:type="default" r:id="rId13"/>
      <w:footerReference w:type="first" r:id="rId14"/>
      <w:type w:val="continuous"/>
      <w:pgSz w:w="11905" w:h="16837" w:code="9"/>
      <w:pgMar w:top="533" w:right="851" w:bottom="851" w:left="851" w:header="851" w:footer="284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C3" w:rsidRDefault="00E824C3">
      <w:r>
        <w:separator/>
      </w:r>
    </w:p>
  </w:endnote>
  <w:endnote w:type="continuationSeparator" w:id="0">
    <w:p w:rsidR="00E824C3" w:rsidRDefault="00E82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AB" w:rsidRDefault="007646AB">
    <w:pPr>
      <w:pStyle w:val="Stopka"/>
      <w:jc w:val="center"/>
      <w:rPr>
        <w:sz w:val="20"/>
        <w:szCs w:val="20"/>
        <w:lang w:val="pl-PL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AB" w:rsidRDefault="007646AB">
    <w:pPr>
      <w:pStyle w:val="Stopka"/>
      <w:jc w:val="center"/>
      <w:rPr>
        <w:rFonts w:ascii="Arial" w:hAnsi="Arial" w:cs="Arial"/>
        <w:sz w:val="12"/>
        <w:szCs w:val="12"/>
        <w:lang w:val="pl-PL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C3" w:rsidRDefault="00E824C3">
      <w:r>
        <w:separator/>
      </w:r>
    </w:p>
  </w:footnote>
  <w:footnote w:type="continuationSeparator" w:id="0">
    <w:p w:rsidR="00E824C3" w:rsidRDefault="00E82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AB" w:rsidRDefault="007646AB">
    <w:pPr>
      <w:pStyle w:val="Tekstpodstawowy"/>
      <w:tabs>
        <w:tab w:val="clear" w:pos="9072"/>
        <w:tab w:val="right" w:pos="15451"/>
      </w:tabs>
      <w:rPr>
        <w:rFonts w:ascii="Arial" w:hAnsi="Arial" w:cs="Arial"/>
        <w:b/>
        <w:bCs/>
      </w:rPr>
    </w:pPr>
    <w:r>
      <w:rPr>
        <w:rFonts w:ascii="Arial" w:hAnsi="Arial" w:cs="Arial"/>
      </w:rPr>
      <w:tab/>
    </w:r>
  </w:p>
  <w:p w:rsidR="007646AB" w:rsidRPr="00C037B6" w:rsidRDefault="007646AB">
    <w:pPr>
      <w:pStyle w:val="Nagwek"/>
      <w:rPr>
        <w:sz w:val="2"/>
        <w:szCs w:val="2"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463"/>
    <w:rsid w:val="001A4939"/>
    <w:rsid w:val="001C57B5"/>
    <w:rsid w:val="004B6367"/>
    <w:rsid w:val="00564463"/>
    <w:rsid w:val="006F47C6"/>
    <w:rsid w:val="0075392B"/>
    <w:rsid w:val="007646AB"/>
    <w:rsid w:val="007D76C5"/>
    <w:rsid w:val="00990F0D"/>
    <w:rsid w:val="00B45B9F"/>
    <w:rsid w:val="00C037B6"/>
    <w:rsid w:val="00C939FC"/>
    <w:rsid w:val="00CA34D0"/>
    <w:rsid w:val="00CB0FBB"/>
    <w:rsid w:val="00D46202"/>
    <w:rsid w:val="00E8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7B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57B5"/>
    <w:pPr>
      <w:keepNext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57B5"/>
    <w:pPr>
      <w:keepNext/>
      <w:spacing w:after="120"/>
      <w:outlineLvl w:val="1"/>
    </w:pPr>
    <w:rPr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7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7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1C57B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rsid w:val="001C57B5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1C57B5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C57B5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C57B5"/>
    <w:rPr>
      <w:rFonts w:ascii="Times New Roman" w:hAnsi="Times New Roman" w:cs="Times New Roman"/>
      <w:sz w:val="20"/>
      <w:szCs w:val="20"/>
    </w:rPr>
  </w:style>
  <w:style w:type="paragraph" w:customStyle="1" w:styleId="Header">
    <w:name w:val="Header"/>
    <w:basedOn w:val="Default"/>
    <w:uiPriority w:val="99"/>
    <w:rsid w:val="001C57B5"/>
    <w:pPr>
      <w:tabs>
        <w:tab w:val="center" w:pos="4818"/>
        <w:tab w:val="right" w:pos="9637"/>
      </w:tabs>
    </w:pPr>
  </w:style>
  <w:style w:type="paragraph" w:customStyle="1" w:styleId="Footer">
    <w:name w:val="Footer"/>
    <w:basedOn w:val="Default"/>
    <w:uiPriority w:val="99"/>
    <w:rsid w:val="001C57B5"/>
    <w:pPr>
      <w:tabs>
        <w:tab w:val="center" w:pos="4818"/>
        <w:tab w:val="right" w:pos="9637"/>
      </w:tabs>
    </w:pPr>
  </w:style>
  <w:style w:type="paragraph" w:customStyle="1" w:styleId="Textbody">
    <w:name w:val="Text body"/>
    <w:basedOn w:val="Default"/>
    <w:uiPriority w:val="99"/>
    <w:rsid w:val="001C57B5"/>
    <w:pPr>
      <w:spacing w:after="120"/>
    </w:pPr>
  </w:style>
  <w:style w:type="paragraph" w:customStyle="1" w:styleId="TableContents">
    <w:name w:val="Table Contents"/>
    <w:basedOn w:val="Textbody"/>
    <w:uiPriority w:val="99"/>
    <w:rsid w:val="001C57B5"/>
    <w:pPr>
      <w:spacing w:after="0"/>
    </w:pPr>
  </w:style>
  <w:style w:type="paragraph" w:customStyle="1" w:styleId="TableHeading">
    <w:name w:val="Table Heading"/>
    <w:basedOn w:val="TableContents"/>
    <w:uiPriority w:val="99"/>
    <w:rsid w:val="001C57B5"/>
    <w:pPr>
      <w:jc w:val="center"/>
    </w:pPr>
    <w:rPr>
      <w:b/>
      <w:bCs/>
      <w:i/>
      <w:iCs/>
    </w:rPr>
  </w:style>
  <w:style w:type="character" w:customStyle="1" w:styleId="CheckBox">
    <w:name w:val="CheckBox"/>
    <w:basedOn w:val="Domylnaczcionkaakapitu"/>
    <w:uiPriority w:val="99"/>
    <w:rsid w:val="001C57B5"/>
    <w:rPr>
      <w:b/>
      <w:bCs/>
      <w:sz w:val="20"/>
      <w:szCs w:val="20"/>
      <w:lang w:val="en-US"/>
    </w:rPr>
  </w:style>
  <w:style w:type="character" w:styleId="Numerstrony">
    <w:name w:val="page number"/>
    <w:basedOn w:val="Domylnaczcionkaakapitu"/>
    <w:uiPriority w:val="99"/>
    <w:rsid w:val="001C57B5"/>
    <w:rPr>
      <w:lang w:val="en-US"/>
    </w:rPr>
  </w:style>
  <w:style w:type="character" w:customStyle="1" w:styleId="NumberingSymbols">
    <w:name w:val="Numbering Symbols"/>
    <w:uiPriority w:val="99"/>
    <w:rsid w:val="001C57B5"/>
    <w:rPr>
      <w:lang w:val="en-US"/>
    </w:rPr>
  </w:style>
  <w:style w:type="paragraph" w:styleId="Tekstpodstawowy">
    <w:name w:val="Body Text"/>
    <w:basedOn w:val="Normalny"/>
    <w:link w:val="TekstpodstawowyZnak"/>
    <w:uiPriority w:val="99"/>
    <w:rsid w:val="001C57B5"/>
    <w:pPr>
      <w:tabs>
        <w:tab w:val="right" w:pos="9072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57B5"/>
    <w:rPr>
      <w:rFonts w:ascii="Times New Roman" w:hAnsi="Times New Roman" w:cs="Times New Roman"/>
      <w:sz w:val="20"/>
      <w:szCs w:val="20"/>
    </w:rPr>
  </w:style>
  <w:style w:type="paragraph" w:customStyle="1" w:styleId="Radix">
    <w:name w:val="Radix"/>
    <w:basedOn w:val="Normalny"/>
    <w:uiPriority w:val="99"/>
    <w:rsid w:val="001C57B5"/>
    <w:pPr>
      <w:widowControl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semiHidden/>
    <w:unhideWhenUsed/>
    <w:rsid w:val="00990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2906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9</cp:revision>
  <cp:lastPrinted>2020-03-23T10:54:00Z</cp:lastPrinted>
  <dcterms:created xsi:type="dcterms:W3CDTF">2020-02-26T09:19:00Z</dcterms:created>
  <dcterms:modified xsi:type="dcterms:W3CDTF">2020-03-23T11:33:00Z</dcterms:modified>
</cp:coreProperties>
</file>